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5B9" w:rsidRPr="00311668" w:rsidRDefault="009C55B9" w:rsidP="009C55B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69379B" wp14:editId="1B872015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5B9" w:rsidRPr="00311668" w:rsidRDefault="009C55B9" w:rsidP="009C55B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C55B9" w:rsidRPr="00311668" w:rsidRDefault="009C55B9" w:rsidP="009C55B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C55B9" w:rsidRPr="00311668" w:rsidRDefault="009C55B9" w:rsidP="009C55B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C55B9" w:rsidRPr="00311668" w:rsidRDefault="009C55B9" w:rsidP="009C55B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9E69953" wp14:editId="0E94DAE0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A67890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9C55B9" w:rsidRPr="00311668" w:rsidRDefault="009C55B9" w:rsidP="009C55B9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C55B9" w:rsidRPr="00311668" w:rsidRDefault="009C55B9" w:rsidP="009C55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C55B9" w:rsidRPr="00311668" w:rsidRDefault="00773C97" w:rsidP="009C55B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 1</w:t>
      </w:r>
      <w:r w:rsidR="009C55B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9C55B9"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лютого</w:t>
      </w:r>
      <w:r w:rsidR="009C55B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2022</w:t>
      </w:r>
      <w:r w:rsidR="009C55B9"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р. №</w:t>
      </w:r>
      <w:r w:rsidR="009C55B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C5F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4625</w:t>
      </w:r>
      <w:r w:rsidR="009C55B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C55B9"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9C55B9"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9C55B9"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9C55B9"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9C55B9"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</w:t>
      </w:r>
      <w:r w:rsidR="009C55B9"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сесія </w:t>
      </w:r>
      <w:r w:rsidR="009C55B9"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="009C55B9"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:rsidR="009C55B9" w:rsidRDefault="009C55B9" w:rsidP="009C55B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 Рогатин</w:t>
      </w:r>
    </w:p>
    <w:p w:rsidR="009C55B9" w:rsidRDefault="009C55B9" w:rsidP="009C55B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C55B9" w:rsidRDefault="009C55B9" w:rsidP="009C55B9">
      <w:pPr>
        <w:pStyle w:val="a4"/>
        <w:shd w:val="clear" w:color="auto" w:fill="FFFFFF"/>
        <w:spacing w:after="0" w:line="240" w:lineRule="auto"/>
        <w:ind w:left="0"/>
        <w:jc w:val="both"/>
        <w:textAlignment w:val="baseline"/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</w:pPr>
      <w:r w:rsidRPr="00773C9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 внесення змін до </w:t>
      </w:r>
      <w:r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>Програми</w:t>
      </w:r>
    </w:p>
    <w:p w:rsidR="009C55B9" w:rsidRDefault="009C55B9" w:rsidP="009C55B9">
      <w:pPr>
        <w:pStyle w:val="a4"/>
        <w:shd w:val="clear" w:color="auto" w:fill="FFFFFF"/>
        <w:spacing w:after="0" w:line="240" w:lineRule="auto"/>
        <w:ind w:left="0"/>
        <w:jc w:val="both"/>
        <w:textAlignment w:val="baseline"/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</w:pPr>
      <w:r w:rsidRPr="009C55B9"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 xml:space="preserve">розвитку медичної допомоги </w:t>
      </w:r>
    </w:p>
    <w:p w:rsidR="009C55B9" w:rsidRDefault="009C55B9" w:rsidP="009C55B9">
      <w:pPr>
        <w:pStyle w:val="a4"/>
        <w:shd w:val="clear" w:color="auto" w:fill="FFFFFF"/>
        <w:spacing w:after="0" w:line="240" w:lineRule="auto"/>
        <w:ind w:left="0"/>
        <w:jc w:val="both"/>
        <w:textAlignment w:val="baseline"/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</w:pPr>
      <w:r w:rsidRPr="009C55B9"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 xml:space="preserve">на території Рогатинської міської </w:t>
      </w:r>
    </w:p>
    <w:p w:rsidR="009C55B9" w:rsidRDefault="009C55B9" w:rsidP="009C55B9">
      <w:pPr>
        <w:pStyle w:val="a4"/>
        <w:shd w:val="clear" w:color="auto" w:fill="FFFFFF"/>
        <w:spacing w:after="0" w:line="240" w:lineRule="auto"/>
        <w:ind w:left="0"/>
        <w:jc w:val="both"/>
        <w:textAlignment w:val="baseline"/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</w:pPr>
      <w:r w:rsidRPr="009C55B9"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>територіальної громади</w:t>
      </w:r>
      <w:r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C55B9"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>на 2022 рік</w:t>
      </w:r>
    </w:p>
    <w:p w:rsidR="009C55B9" w:rsidRDefault="009C55B9" w:rsidP="009C55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5B9" w:rsidRDefault="009C55B9" w:rsidP="009C55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6F2">
        <w:rPr>
          <w:rFonts w:ascii="Times New Roman" w:hAnsi="Times New Roman" w:cs="Times New Roman"/>
          <w:sz w:val="28"/>
          <w:szCs w:val="28"/>
        </w:rPr>
        <w:t>Відповідно до статті 26 Закону України «Про місцеве самоврядування в Україні», статті 91 Бюджетного Кодексу України, беручи до уваги лист</w:t>
      </w:r>
      <w:r w:rsidR="00590101">
        <w:rPr>
          <w:rFonts w:ascii="Times New Roman" w:hAnsi="Times New Roman" w:cs="Times New Roman"/>
          <w:sz w:val="28"/>
          <w:szCs w:val="28"/>
        </w:rPr>
        <w:t>и</w:t>
      </w:r>
      <w:r w:rsidRPr="003A7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комунального некомерційного медичного підприємства «Рогатинська центральна районна лікарня» від 04 лютого 2022 року № 11-11/50</w:t>
      </w:r>
      <w:r w:rsidR="00590101">
        <w:rPr>
          <w:rFonts w:ascii="Times New Roman" w:hAnsi="Times New Roman" w:cs="Times New Roman"/>
          <w:sz w:val="28"/>
          <w:szCs w:val="28"/>
        </w:rPr>
        <w:t xml:space="preserve"> та від 10 лютого 2022 року </w:t>
      </w:r>
      <w:r w:rsidR="00590101">
        <w:rPr>
          <w:rFonts w:ascii="Times New Roman" w:hAnsi="Times New Roman" w:cs="Times New Roman"/>
          <w:sz w:val="28"/>
          <w:szCs w:val="28"/>
        </w:rPr>
        <w:br/>
        <w:t>№ 11-11/62</w:t>
      </w:r>
      <w:r w:rsidRPr="003A76F2">
        <w:rPr>
          <w:rFonts w:ascii="Times New Roman" w:hAnsi="Times New Roman" w:cs="Times New Roman"/>
          <w:sz w:val="28"/>
          <w:szCs w:val="28"/>
        </w:rPr>
        <w:t>, міська рада ВИРШИЛА:</w:t>
      </w:r>
    </w:p>
    <w:p w:rsidR="009C55B9" w:rsidRDefault="009C55B9" w:rsidP="00A57E81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6F2">
        <w:rPr>
          <w:rFonts w:ascii="Times New Roman" w:hAnsi="Times New Roman" w:cs="Times New Roman"/>
          <w:sz w:val="28"/>
          <w:szCs w:val="28"/>
        </w:rPr>
        <w:t>Внести зміни до Програми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55B9">
        <w:rPr>
          <w:rFonts w:ascii="Times New Roman" w:hAnsi="Times New Roman" w:cs="Times New Roman"/>
          <w:sz w:val="28"/>
          <w:szCs w:val="28"/>
        </w:rPr>
        <w:t>розвитку медичної допомоги на території Рогатинської міської те</w:t>
      </w:r>
      <w:r>
        <w:rPr>
          <w:rFonts w:ascii="Times New Roman" w:hAnsi="Times New Roman" w:cs="Times New Roman"/>
          <w:sz w:val="28"/>
          <w:szCs w:val="28"/>
        </w:rPr>
        <w:t>риторіальної громади на 2022 рік</w:t>
      </w:r>
      <w:r w:rsidRPr="009C55B9">
        <w:rPr>
          <w:rFonts w:ascii="Times New Roman" w:hAnsi="Times New Roman" w:cs="Times New Roman"/>
          <w:sz w:val="28"/>
          <w:szCs w:val="28"/>
        </w:rPr>
        <w:t xml:space="preserve">, затвердженої рішенням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9C55B9">
        <w:rPr>
          <w:rFonts w:ascii="Times New Roman" w:hAnsi="Times New Roman" w:cs="Times New Roman"/>
          <w:sz w:val="28"/>
          <w:szCs w:val="28"/>
        </w:rPr>
        <w:t xml:space="preserve"> сесії міської ради </w:t>
      </w:r>
      <w:r w:rsidRPr="009C55B9">
        <w:rPr>
          <w:rFonts w:ascii="Times New Roman" w:hAnsi="Times New Roman"/>
          <w:sz w:val="28"/>
          <w:szCs w:val="28"/>
        </w:rPr>
        <w:t xml:space="preserve">від </w:t>
      </w:r>
      <w:r>
        <w:rPr>
          <w:rFonts w:ascii="Times New Roman" w:hAnsi="Times New Roman"/>
          <w:sz w:val="28"/>
          <w:szCs w:val="28"/>
        </w:rPr>
        <w:t>23</w:t>
      </w:r>
      <w:r w:rsidRPr="009C55B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грудня </w:t>
      </w:r>
      <w:r w:rsidRPr="009C55B9">
        <w:rPr>
          <w:rFonts w:ascii="Times New Roman" w:hAnsi="Times New Roman"/>
          <w:sz w:val="28"/>
          <w:szCs w:val="28"/>
        </w:rPr>
        <w:t>2021 р. № 3861,</w:t>
      </w:r>
      <w:r w:rsidRPr="009C55B9">
        <w:rPr>
          <w:rFonts w:ascii="Times New Roman" w:hAnsi="Times New Roman" w:cs="Times New Roman"/>
          <w:sz w:val="28"/>
          <w:szCs w:val="28"/>
        </w:rPr>
        <w:t xml:space="preserve"> а саме: </w:t>
      </w:r>
    </w:p>
    <w:p w:rsidR="00F16BEB" w:rsidRPr="00F16BEB" w:rsidRDefault="007E189F" w:rsidP="00F16BEB">
      <w:pPr>
        <w:pStyle w:val="a3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7E81">
        <w:rPr>
          <w:rFonts w:ascii="Times New Roman" w:hAnsi="Times New Roman" w:cs="Times New Roman"/>
          <w:sz w:val="28"/>
          <w:szCs w:val="28"/>
        </w:rPr>
        <w:t>-</w:t>
      </w:r>
      <w:r w:rsidRPr="00A57E81">
        <w:rPr>
          <w:rFonts w:ascii="Times New Roman" w:hAnsi="Times New Roman" w:cs="Times New Roman"/>
          <w:sz w:val="28"/>
          <w:szCs w:val="28"/>
        </w:rPr>
        <w:tab/>
        <w:t xml:space="preserve">доповнити підрозділ «КНМП «Рогатинська центральна районна лікарня» </w:t>
      </w:r>
      <w:r>
        <w:rPr>
          <w:rFonts w:ascii="Times New Roman" w:hAnsi="Times New Roman" w:cs="Times New Roman"/>
          <w:sz w:val="28"/>
          <w:szCs w:val="28"/>
        </w:rPr>
        <w:t xml:space="preserve"> таблиці заходів </w:t>
      </w:r>
      <w:r w:rsidRPr="00A57E81">
        <w:rPr>
          <w:rFonts w:ascii="Times New Roman" w:hAnsi="Times New Roman" w:cs="Times New Roman"/>
          <w:sz w:val="28"/>
          <w:szCs w:val="28"/>
        </w:rPr>
        <w:t xml:space="preserve">розділу 5.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57E81">
        <w:rPr>
          <w:rFonts w:ascii="Times New Roman" w:hAnsi="Times New Roman" w:cs="Times New Roman"/>
          <w:sz w:val="28"/>
          <w:szCs w:val="28"/>
        </w:rPr>
        <w:t>Обсяг та джерела фінансування Програми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57E81">
        <w:rPr>
          <w:rFonts w:ascii="Times New Roman" w:hAnsi="Times New Roman" w:cs="Times New Roman"/>
          <w:sz w:val="28"/>
          <w:szCs w:val="28"/>
        </w:rPr>
        <w:t>заход</w:t>
      </w:r>
      <w:r w:rsidR="00590101">
        <w:rPr>
          <w:rFonts w:ascii="Times New Roman" w:hAnsi="Times New Roman" w:cs="Times New Roman"/>
          <w:sz w:val="28"/>
          <w:szCs w:val="28"/>
        </w:rPr>
        <w:t xml:space="preserve">ами </w:t>
      </w:r>
      <w:r w:rsidRPr="00A57E81">
        <w:rPr>
          <w:rFonts w:ascii="Times New Roman" w:hAnsi="Times New Roman" w:cs="Times New Roman"/>
          <w:sz w:val="28"/>
          <w:szCs w:val="28"/>
        </w:rPr>
        <w:t>наступного змісту: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6945"/>
        <w:gridCol w:w="1808"/>
      </w:tblGrid>
      <w:tr w:rsidR="007E189F" w:rsidRPr="00F16BEB" w:rsidTr="00752FE5">
        <w:tc>
          <w:tcPr>
            <w:tcW w:w="993" w:type="dxa"/>
            <w:vAlign w:val="center"/>
          </w:tcPr>
          <w:p w:rsidR="007E189F" w:rsidRPr="00F16BEB" w:rsidRDefault="007E189F" w:rsidP="00752FE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F16BEB">
              <w:rPr>
                <w:b/>
                <w:sz w:val="24"/>
                <w:szCs w:val="24"/>
              </w:rPr>
              <w:t xml:space="preserve">№ </w:t>
            </w:r>
          </w:p>
          <w:p w:rsidR="007E189F" w:rsidRPr="00F16BEB" w:rsidRDefault="007E189F" w:rsidP="00752FE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F16BEB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6945" w:type="dxa"/>
            <w:vAlign w:val="center"/>
          </w:tcPr>
          <w:p w:rsidR="007E189F" w:rsidRPr="00F16BEB" w:rsidRDefault="007E189F" w:rsidP="00752FE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F16BEB">
              <w:rPr>
                <w:b/>
                <w:sz w:val="24"/>
                <w:szCs w:val="24"/>
              </w:rPr>
              <w:t>Назва заходу</w:t>
            </w:r>
          </w:p>
        </w:tc>
        <w:tc>
          <w:tcPr>
            <w:tcW w:w="1808" w:type="dxa"/>
            <w:vAlign w:val="center"/>
          </w:tcPr>
          <w:p w:rsidR="007E189F" w:rsidRPr="00F16BEB" w:rsidRDefault="007E189F" w:rsidP="00752FE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F16BEB">
              <w:rPr>
                <w:b/>
                <w:sz w:val="24"/>
                <w:szCs w:val="24"/>
              </w:rPr>
              <w:t>Сума,</w:t>
            </w:r>
          </w:p>
          <w:p w:rsidR="007E189F" w:rsidRPr="00F16BEB" w:rsidRDefault="007E189F" w:rsidP="00752FE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F16BEB">
              <w:rPr>
                <w:b/>
                <w:sz w:val="24"/>
                <w:szCs w:val="24"/>
              </w:rPr>
              <w:t>грн.</w:t>
            </w:r>
          </w:p>
        </w:tc>
      </w:tr>
      <w:tr w:rsidR="007E189F" w:rsidRPr="00F16BEB" w:rsidTr="00752FE5">
        <w:tc>
          <w:tcPr>
            <w:tcW w:w="9746" w:type="dxa"/>
            <w:gridSpan w:val="3"/>
            <w:vAlign w:val="center"/>
          </w:tcPr>
          <w:p w:rsidR="007E189F" w:rsidRPr="00F16BEB" w:rsidRDefault="007E189F" w:rsidP="00752FE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F16BEB">
              <w:rPr>
                <w:b/>
                <w:sz w:val="24"/>
                <w:szCs w:val="24"/>
              </w:rPr>
              <w:t>1. КНМП «Рогатинська центральна районна лікарня»</w:t>
            </w:r>
          </w:p>
        </w:tc>
      </w:tr>
      <w:tr w:rsidR="007E189F" w:rsidRPr="00F16BEB" w:rsidTr="00590101">
        <w:trPr>
          <w:trHeight w:val="54"/>
        </w:trPr>
        <w:tc>
          <w:tcPr>
            <w:tcW w:w="993" w:type="dxa"/>
            <w:vAlign w:val="center"/>
          </w:tcPr>
          <w:p w:rsidR="007E189F" w:rsidRPr="00F16BEB" w:rsidRDefault="007E189F" w:rsidP="00590101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16BEB">
              <w:rPr>
                <w:sz w:val="24"/>
                <w:szCs w:val="24"/>
              </w:rPr>
              <w:t>1.3.</w:t>
            </w:r>
          </w:p>
        </w:tc>
        <w:tc>
          <w:tcPr>
            <w:tcW w:w="6945" w:type="dxa"/>
            <w:vAlign w:val="center"/>
          </w:tcPr>
          <w:p w:rsidR="007E189F" w:rsidRPr="00F16BEB" w:rsidRDefault="007E189F" w:rsidP="00752FE5">
            <w:pPr>
              <w:spacing w:line="240" w:lineRule="atLeast"/>
              <w:rPr>
                <w:sz w:val="24"/>
                <w:szCs w:val="24"/>
              </w:rPr>
            </w:pPr>
            <w:r w:rsidRPr="00F16BEB">
              <w:rPr>
                <w:sz w:val="24"/>
                <w:szCs w:val="24"/>
              </w:rPr>
              <w:t>Поточний ремонт ендоскопічного кабінету</w:t>
            </w:r>
            <w:r w:rsidRPr="00F16BEB">
              <w:rPr>
                <w:sz w:val="24"/>
                <w:szCs w:val="24"/>
              </w:rPr>
              <w:tab/>
            </w:r>
          </w:p>
        </w:tc>
        <w:tc>
          <w:tcPr>
            <w:tcW w:w="1808" w:type="dxa"/>
            <w:vAlign w:val="center"/>
          </w:tcPr>
          <w:p w:rsidR="007E189F" w:rsidRPr="00F16BEB" w:rsidRDefault="007E189F" w:rsidP="00752FE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16BEB">
              <w:rPr>
                <w:sz w:val="24"/>
                <w:szCs w:val="24"/>
              </w:rPr>
              <w:t>49500,00</w:t>
            </w:r>
          </w:p>
        </w:tc>
      </w:tr>
      <w:tr w:rsidR="00590101" w:rsidRPr="00F16BEB" w:rsidTr="00752FE5">
        <w:tc>
          <w:tcPr>
            <w:tcW w:w="993" w:type="dxa"/>
            <w:vAlign w:val="center"/>
          </w:tcPr>
          <w:p w:rsidR="00590101" w:rsidRPr="00F16BEB" w:rsidRDefault="00590101" w:rsidP="0059010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6945" w:type="dxa"/>
            <w:vAlign w:val="center"/>
          </w:tcPr>
          <w:p w:rsidR="00590101" w:rsidRPr="00F16BEB" w:rsidRDefault="00590101" w:rsidP="00752FE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панелей «Медфлоу»</w:t>
            </w:r>
          </w:p>
        </w:tc>
        <w:tc>
          <w:tcPr>
            <w:tcW w:w="1808" w:type="dxa"/>
            <w:vAlign w:val="center"/>
          </w:tcPr>
          <w:p w:rsidR="00590101" w:rsidRPr="00F16BEB" w:rsidRDefault="00590101" w:rsidP="00752FE5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139 500,00</w:t>
            </w:r>
          </w:p>
        </w:tc>
      </w:tr>
      <w:tr w:rsidR="00590101" w:rsidRPr="00F16BEB" w:rsidTr="00752FE5">
        <w:tc>
          <w:tcPr>
            <w:tcW w:w="993" w:type="dxa"/>
            <w:vAlign w:val="center"/>
          </w:tcPr>
          <w:p w:rsidR="00590101" w:rsidRPr="00F16BEB" w:rsidRDefault="00590101" w:rsidP="0059010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6945" w:type="dxa"/>
            <w:vAlign w:val="center"/>
          </w:tcPr>
          <w:p w:rsidR="00590101" w:rsidRPr="00F16BEB" w:rsidRDefault="00590101" w:rsidP="00752FE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матеріалів (кабель, провід, короб, щиток) з метою підключення апаратури у відділення реанімації </w:t>
            </w:r>
          </w:p>
        </w:tc>
        <w:tc>
          <w:tcPr>
            <w:tcW w:w="1808" w:type="dxa"/>
            <w:vAlign w:val="center"/>
          </w:tcPr>
          <w:p w:rsidR="00590101" w:rsidRPr="00F16BEB" w:rsidRDefault="00590101" w:rsidP="00752FE5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25 500,00</w:t>
            </w:r>
          </w:p>
        </w:tc>
      </w:tr>
    </w:tbl>
    <w:p w:rsidR="00A57E81" w:rsidRPr="004C5F8E" w:rsidRDefault="004C5F8E" w:rsidP="004C5F8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A57E81" w:rsidRPr="004C5F8E">
        <w:rPr>
          <w:rFonts w:ascii="Times New Roman" w:hAnsi="Times New Roman" w:cs="Times New Roman"/>
          <w:sz w:val="28"/>
          <w:szCs w:val="28"/>
        </w:rPr>
        <w:t>У пункті 6 «</w:t>
      </w:r>
      <w:r w:rsidR="0070759E" w:rsidRPr="004C5F8E">
        <w:rPr>
          <w:rFonts w:ascii="Times New Roman" w:hAnsi="Times New Roman" w:cs="Times New Roman"/>
          <w:sz w:val="28"/>
          <w:szCs w:val="28"/>
        </w:rPr>
        <w:t>Орієнтовний загальний обсяг фінансових ресурсів,  необхідних для реалізації Програми</w:t>
      </w:r>
      <w:r w:rsidR="00A57E81" w:rsidRPr="004C5F8E">
        <w:rPr>
          <w:rFonts w:ascii="Times New Roman" w:hAnsi="Times New Roman" w:cs="Times New Roman"/>
          <w:sz w:val="28"/>
          <w:szCs w:val="28"/>
        </w:rPr>
        <w:t>» Паспорту Програми</w:t>
      </w:r>
      <w:r w:rsidR="0070759E" w:rsidRPr="004C5F8E">
        <w:rPr>
          <w:rFonts w:ascii="Times New Roman" w:hAnsi="Times New Roman" w:cs="Times New Roman"/>
          <w:sz w:val="28"/>
          <w:szCs w:val="28"/>
        </w:rPr>
        <w:t xml:space="preserve"> розвитку медичної допомоги на території Рогатинської міської територіальної громади на 2022 рік </w:t>
      </w:r>
      <w:r w:rsidR="00A57E81" w:rsidRPr="004C5F8E">
        <w:rPr>
          <w:rFonts w:ascii="Times New Roman" w:hAnsi="Times New Roman" w:cs="Times New Roman"/>
          <w:sz w:val="28"/>
          <w:szCs w:val="28"/>
        </w:rPr>
        <w:t xml:space="preserve">суму </w:t>
      </w:r>
      <w:r w:rsidR="0070759E" w:rsidRPr="004C5F8E">
        <w:rPr>
          <w:rFonts w:ascii="Times New Roman" w:hAnsi="Times New Roman" w:cs="Times New Roman"/>
          <w:sz w:val="28"/>
          <w:szCs w:val="28"/>
        </w:rPr>
        <w:t>6 000,00 тис. грн.</w:t>
      </w:r>
      <w:r w:rsidR="00A57E81" w:rsidRPr="004C5F8E">
        <w:rPr>
          <w:rFonts w:ascii="Times New Roman" w:hAnsi="Times New Roman" w:cs="Times New Roman"/>
          <w:sz w:val="28"/>
          <w:szCs w:val="28"/>
        </w:rPr>
        <w:t xml:space="preserve"> замінити сумою </w:t>
      </w:r>
      <w:r w:rsidR="0070759E" w:rsidRPr="004C5F8E">
        <w:rPr>
          <w:rFonts w:ascii="Times New Roman" w:hAnsi="Times New Roman" w:cs="Times New Roman"/>
          <w:sz w:val="28"/>
          <w:szCs w:val="28"/>
        </w:rPr>
        <w:t>6 </w:t>
      </w:r>
      <w:r w:rsidR="00590101" w:rsidRPr="004C5F8E">
        <w:rPr>
          <w:rFonts w:ascii="Times New Roman" w:hAnsi="Times New Roman" w:cs="Times New Roman"/>
          <w:sz w:val="28"/>
          <w:szCs w:val="28"/>
        </w:rPr>
        <w:t>214</w:t>
      </w:r>
      <w:r w:rsidR="0070759E" w:rsidRPr="004C5F8E">
        <w:rPr>
          <w:rFonts w:ascii="Times New Roman" w:hAnsi="Times New Roman" w:cs="Times New Roman"/>
          <w:sz w:val="28"/>
          <w:szCs w:val="28"/>
        </w:rPr>
        <w:t>, 50</w:t>
      </w:r>
      <w:r w:rsidR="00A57E81" w:rsidRPr="004C5F8E">
        <w:rPr>
          <w:rFonts w:ascii="Times New Roman" w:hAnsi="Times New Roman" w:cs="Times New Roman"/>
          <w:sz w:val="28"/>
          <w:szCs w:val="28"/>
        </w:rPr>
        <w:t xml:space="preserve"> </w:t>
      </w:r>
      <w:r w:rsidR="0070759E" w:rsidRPr="004C5F8E">
        <w:rPr>
          <w:rFonts w:ascii="Times New Roman" w:hAnsi="Times New Roman" w:cs="Times New Roman"/>
          <w:sz w:val="28"/>
          <w:szCs w:val="28"/>
        </w:rPr>
        <w:t>тис.</w:t>
      </w:r>
      <w:r w:rsidR="00A57E81" w:rsidRPr="004C5F8E">
        <w:rPr>
          <w:rFonts w:ascii="Times New Roman" w:hAnsi="Times New Roman" w:cs="Times New Roman"/>
          <w:sz w:val="28"/>
          <w:szCs w:val="28"/>
        </w:rPr>
        <w:t>грн.</w:t>
      </w:r>
    </w:p>
    <w:p w:rsidR="004C5F8E" w:rsidRDefault="004C5F8E" w:rsidP="002917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1335" w:rsidRPr="002917CC" w:rsidRDefault="009C55B9" w:rsidP="002917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C2925">
        <w:rPr>
          <w:rFonts w:ascii="Times New Roman" w:hAnsi="Times New Roman" w:cs="Times New Roman"/>
          <w:sz w:val="28"/>
          <w:szCs w:val="28"/>
        </w:rPr>
        <w:t>Міський голова</w:t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>Сергій НАСАЛИК</w:t>
      </w:r>
    </w:p>
    <w:sectPr w:rsidR="00131335" w:rsidRPr="002917CC" w:rsidSect="004C5F8E">
      <w:headerReference w:type="default" r:id="rId8"/>
      <w:pgSz w:w="12240" w:h="15840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52F" w:rsidRDefault="002F552F" w:rsidP="00602636">
      <w:pPr>
        <w:spacing w:after="0" w:line="240" w:lineRule="auto"/>
      </w:pPr>
      <w:r>
        <w:separator/>
      </w:r>
    </w:p>
  </w:endnote>
  <w:endnote w:type="continuationSeparator" w:id="0">
    <w:p w:rsidR="002F552F" w:rsidRDefault="002F552F" w:rsidP="00602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52F" w:rsidRDefault="002F552F" w:rsidP="00602636">
      <w:pPr>
        <w:spacing w:after="0" w:line="240" w:lineRule="auto"/>
      </w:pPr>
      <w:r>
        <w:separator/>
      </w:r>
    </w:p>
  </w:footnote>
  <w:footnote w:type="continuationSeparator" w:id="0">
    <w:p w:rsidR="002F552F" w:rsidRDefault="002F552F" w:rsidP="00602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905109"/>
      <w:docPartObj>
        <w:docPartGallery w:val="Page Numbers (Top of Page)"/>
        <w:docPartUnique/>
      </w:docPartObj>
    </w:sdtPr>
    <w:sdtEndPr/>
    <w:sdtContent>
      <w:p w:rsidR="00602636" w:rsidRDefault="006026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F8E" w:rsidRPr="004C5F8E">
          <w:rPr>
            <w:noProof/>
            <w:lang w:val="ru-RU"/>
          </w:rPr>
          <w:t>2</w:t>
        </w:r>
        <w:r>
          <w:fldChar w:fldCharType="end"/>
        </w:r>
      </w:p>
    </w:sdtContent>
  </w:sdt>
  <w:p w:rsidR="00602636" w:rsidRDefault="0060263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EB727E"/>
    <w:multiLevelType w:val="hybridMultilevel"/>
    <w:tmpl w:val="9984DDF4"/>
    <w:lvl w:ilvl="0" w:tplc="AF9EADA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F8A060C"/>
    <w:multiLevelType w:val="hybridMultilevel"/>
    <w:tmpl w:val="6E0060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5B9"/>
    <w:rsid w:val="00131335"/>
    <w:rsid w:val="001E698B"/>
    <w:rsid w:val="002917CC"/>
    <w:rsid w:val="002F552F"/>
    <w:rsid w:val="00300FA5"/>
    <w:rsid w:val="0038550C"/>
    <w:rsid w:val="004C5F8E"/>
    <w:rsid w:val="00590101"/>
    <w:rsid w:val="00602636"/>
    <w:rsid w:val="0070759E"/>
    <w:rsid w:val="00773C97"/>
    <w:rsid w:val="007E189F"/>
    <w:rsid w:val="008D7997"/>
    <w:rsid w:val="009C55B9"/>
    <w:rsid w:val="00A27DAD"/>
    <w:rsid w:val="00A57E81"/>
    <w:rsid w:val="00AC2171"/>
    <w:rsid w:val="00AE3089"/>
    <w:rsid w:val="00AF7B53"/>
    <w:rsid w:val="00B0749E"/>
    <w:rsid w:val="00C33278"/>
    <w:rsid w:val="00E128EE"/>
    <w:rsid w:val="00E154A5"/>
    <w:rsid w:val="00E714DE"/>
    <w:rsid w:val="00EA0110"/>
    <w:rsid w:val="00F16BEB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5C6F8"/>
  <w15:chartTrackingRefBased/>
  <w15:docId w15:val="{6B5E581A-E335-44AF-A312-09F44C3F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5B9"/>
    <w:pPr>
      <w:ind w:left="720"/>
      <w:contextualSpacing/>
    </w:pPr>
  </w:style>
  <w:style w:type="paragraph" w:styleId="a4">
    <w:name w:val="Normal (Web)"/>
    <w:aliases w:val="Обычный (Web)"/>
    <w:basedOn w:val="a"/>
    <w:uiPriority w:val="34"/>
    <w:unhideWhenUsed/>
    <w:qFormat/>
    <w:rsid w:val="009C55B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customStyle="1" w:styleId="docdata">
    <w:name w:val="docdata"/>
    <w:aliases w:val="docy,v5,2831,baiaagaaboqcaaadjwcaaau1bwaaaaaaaaaaaaaaaaaaaaaaaaaaaaaaaaaaaaaaaaaaaaaaaaaaaaaaaaaaaaaaaaaaaaaaaaaaaaaaaaaaaaaaaaaaaaaaaaaaaaaaaaaaaaaaaaaaaaaaaaaaaaaaaaaaaaaaaaaaaaaaaaaaaaaaaaaaaaaaaaaaaaaaaaaaaaaaaaaaaaaaaaaaaaaaaaaaaaaaaaaaaaaa"/>
    <w:basedOn w:val="a0"/>
    <w:rsid w:val="009C55B9"/>
  </w:style>
  <w:style w:type="table" w:styleId="a5">
    <w:name w:val="Table Grid"/>
    <w:basedOn w:val="a1"/>
    <w:uiPriority w:val="59"/>
    <w:rsid w:val="00B07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0263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2636"/>
  </w:style>
  <w:style w:type="paragraph" w:styleId="a8">
    <w:name w:val="footer"/>
    <w:basedOn w:val="a"/>
    <w:link w:val="a9"/>
    <w:uiPriority w:val="99"/>
    <w:unhideWhenUsed/>
    <w:rsid w:val="0060263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2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Uliana</cp:lastModifiedBy>
  <cp:revision>10</cp:revision>
  <dcterms:created xsi:type="dcterms:W3CDTF">2022-02-08T09:27:00Z</dcterms:created>
  <dcterms:modified xsi:type="dcterms:W3CDTF">2022-02-18T08:31:00Z</dcterms:modified>
</cp:coreProperties>
</file>